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07" w:rsidRDefault="00E968E6" w:rsidP="00F27D07">
      <w:pPr>
        <w:rPr>
          <w:rFonts w:ascii="Tahoma" w:hAnsi="Tahoma" w:cs="Tahoma"/>
          <w:sz w:val="52"/>
          <w:szCs w:val="52"/>
        </w:rPr>
      </w:pPr>
      <w:bookmarkStart w:id="0" w:name="_GoBack"/>
      <w:bookmarkEnd w:id="0"/>
      <w:r>
        <w:rPr>
          <w:rFonts w:ascii="Tahoma" w:hAnsi="Tahoma" w:cs="Tahoma"/>
          <w:sz w:val="52"/>
          <w:szCs w:val="52"/>
        </w:rPr>
        <w:t>Общество с ограниченной ответственностью (</w:t>
      </w:r>
      <w:r w:rsidR="00F27D07">
        <w:rPr>
          <w:rFonts w:ascii="Tahoma" w:hAnsi="Tahoma" w:cs="Tahoma"/>
          <w:sz w:val="52"/>
          <w:szCs w:val="52"/>
        </w:rPr>
        <w:t>ООО</w:t>
      </w:r>
      <w:r>
        <w:rPr>
          <w:rFonts w:ascii="Tahoma" w:hAnsi="Tahoma" w:cs="Tahoma"/>
          <w:sz w:val="52"/>
          <w:szCs w:val="52"/>
        </w:rPr>
        <w:t>)</w:t>
      </w:r>
      <w:r w:rsidR="00F27D07">
        <w:rPr>
          <w:rFonts w:ascii="Tahoma" w:hAnsi="Tahoma" w:cs="Tahoma"/>
          <w:sz w:val="52"/>
          <w:szCs w:val="52"/>
        </w:rPr>
        <w:t xml:space="preserve"> «Стандарт Оценка»</w:t>
      </w:r>
    </w:p>
    <w:p w:rsidR="00F27D07" w:rsidRDefault="00F27D07" w:rsidP="00F27D07">
      <w:pPr>
        <w:rPr>
          <w:rFonts w:ascii="Tahoma" w:hAnsi="Tahoma" w:cs="Tahoma"/>
          <w:sz w:val="52"/>
          <w:szCs w:val="52"/>
        </w:rPr>
      </w:pPr>
      <w:r w:rsidRPr="00F27D07">
        <w:rPr>
          <w:rFonts w:ascii="Tahoma" w:hAnsi="Tahoma" w:cs="Tahoma"/>
          <w:sz w:val="52"/>
          <w:szCs w:val="52"/>
        </w:rPr>
        <w:t>ИНН: 3906256053; КПП: 390601001</w:t>
      </w:r>
    </w:p>
    <w:p w:rsidR="00E968E6" w:rsidRPr="00F27D07" w:rsidRDefault="00E968E6" w:rsidP="00F27D07">
      <w:pPr>
        <w:rPr>
          <w:rFonts w:ascii="Tahoma" w:hAnsi="Tahoma" w:cs="Tahoma"/>
          <w:sz w:val="52"/>
          <w:szCs w:val="52"/>
        </w:rPr>
      </w:pPr>
      <w:r w:rsidRPr="00E968E6">
        <w:rPr>
          <w:rFonts w:ascii="Tahoma" w:hAnsi="Tahoma" w:cs="Tahoma"/>
          <w:sz w:val="52"/>
          <w:szCs w:val="52"/>
        </w:rPr>
        <w:t>ОГРН: 1123926003673</w:t>
      </w:r>
    </w:p>
    <w:p w:rsidR="00F27D07" w:rsidRPr="00F27D07" w:rsidRDefault="00F27D07" w:rsidP="00F27D07">
      <w:pPr>
        <w:rPr>
          <w:rFonts w:ascii="Tahoma" w:hAnsi="Tahoma" w:cs="Tahoma"/>
          <w:sz w:val="52"/>
          <w:szCs w:val="52"/>
        </w:rPr>
      </w:pPr>
      <w:r w:rsidRPr="00F27D07">
        <w:rPr>
          <w:rFonts w:ascii="Tahoma" w:hAnsi="Tahoma" w:cs="Tahoma"/>
          <w:sz w:val="52"/>
          <w:szCs w:val="52"/>
        </w:rPr>
        <w:t xml:space="preserve">Р/с: </w:t>
      </w:r>
      <w:r w:rsidR="004A7918">
        <w:rPr>
          <w:rFonts w:ascii="Tahoma" w:hAnsi="Tahoma" w:cs="Tahoma"/>
          <w:sz w:val="52"/>
          <w:szCs w:val="52"/>
        </w:rPr>
        <w:t>40702810432360001064</w:t>
      </w:r>
    </w:p>
    <w:p w:rsidR="00F27D07" w:rsidRPr="00F27D07" w:rsidRDefault="00F27D07" w:rsidP="00F27D07">
      <w:pPr>
        <w:pStyle w:val="ConsPlusNonformat"/>
        <w:rPr>
          <w:rFonts w:ascii="Tahoma" w:hAnsi="Tahoma" w:cs="Tahoma"/>
          <w:sz w:val="52"/>
          <w:szCs w:val="52"/>
        </w:rPr>
      </w:pPr>
      <w:r w:rsidRPr="00F27D07">
        <w:rPr>
          <w:rFonts w:ascii="Tahoma" w:hAnsi="Tahoma" w:cs="Tahoma"/>
          <w:sz w:val="52"/>
          <w:szCs w:val="52"/>
        </w:rPr>
        <w:t xml:space="preserve">в Филиале «Санкт-Петербургский» </w:t>
      </w:r>
    </w:p>
    <w:p w:rsidR="00F27D07" w:rsidRPr="00F27D07" w:rsidRDefault="00F27D07" w:rsidP="00F27D07">
      <w:pPr>
        <w:pStyle w:val="ConsPlusNonformat"/>
        <w:rPr>
          <w:rFonts w:ascii="Tahoma" w:hAnsi="Tahoma" w:cs="Tahoma"/>
          <w:sz w:val="52"/>
          <w:szCs w:val="52"/>
        </w:rPr>
      </w:pPr>
      <w:r w:rsidRPr="00F27D07">
        <w:rPr>
          <w:rFonts w:ascii="Tahoma" w:hAnsi="Tahoma" w:cs="Tahoma"/>
          <w:sz w:val="52"/>
          <w:szCs w:val="52"/>
        </w:rPr>
        <w:t>АО «АЛЬФА-БАНК» г. Санкт-Петербург.</w:t>
      </w:r>
    </w:p>
    <w:p w:rsidR="00F27D07" w:rsidRPr="00F27D07" w:rsidRDefault="00F27D07" w:rsidP="00F27D07">
      <w:pPr>
        <w:rPr>
          <w:rFonts w:ascii="Tahoma" w:hAnsi="Tahoma" w:cs="Tahoma"/>
          <w:sz w:val="52"/>
          <w:szCs w:val="52"/>
        </w:rPr>
      </w:pPr>
      <w:r w:rsidRPr="00F27D07">
        <w:rPr>
          <w:rFonts w:ascii="Tahoma" w:hAnsi="Tahoma" w:cs="Tahoma"/>
          <w:sz w:val="52"/>
          <w:szCs w:val="52"/>
        </w:rPr>
        <w:t>Кор. счёт: 30101810600000000786</w:t>
      </w:r>
    </w:p>
    <w:p w:rsidR="00F27D07" w:rsidRDefault="00F27D07" w:rsidP="00F27D07">
      <w:pPr>
        <w:rPr>
          <w:rFonts w:ascii="Tahoma" w:hAnsi="Tahoma" w:cs="Tahoma"/>
          <w:sz w:val="52"/>
          <w:szCs w:val="52"/>
        </w:rPr>
      </w:pPr>
      <w:r w:rsidRPr="00F27D07">
        <w:rPr>
          <w:rFonts w:ascii="Tahoma" w:hAnsi="Tahoma" w:cs="Tahoma"/>
          <w:sz w:val="52"/>
          <w:szCs w:val="52"/>
        </w:rPr>
        <w:t xml:space="preserve">БИК: 044030786; </w:t>
      </w:r>
    </w:p>
    <w:p w:rsidR="00F27D07" w:rsidRPr="00F27D07" w:rsidRDefault="003958DA" w:rsidP="00F27D07">
      <w:pPr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Юр. Адрес: 2360</w:t>
      </w:r>
      <w:r w:rsidR="00E968E6">
        <w:rPr>
          <w:rFonts w:ascii="Tahoma" w:hAnsi="Tahoma" w:cs="Tahoma"/>
          <w:sz w:val="52"/>
          <w:szCs w:val="52"/>
        </w:rPr>
        <w:t>1</w:t>
      </w:r>
      <w:r>
        <w:rPr>
          <w:rFonts w:ascii="Tahoma" w:hAnsi="Tahoma" w:cs="Tahoma"/>
          <w:sz w:val="52"/>
          <w:szCs w:val="52"/>
        </w:rPr>
        <w:t>6</w:t>
      </w:r>
      <w:r w:rsidR="00F27D07" w:rsidRPr="00F27D07">
        <w:rPr>
          <w:rFonts w:ascii="Tahoma" w:hAnsi="Tahoma" w:cs="Tahoma"/>
          <w:sz w:val="52"/>
          <w:szCs w:val="52"/>
        </w:rPr>
        <w:t xml:space="preserve">, </w:t>
      </w:r>
    </w:p>
    <w:p w:rsidR="00F27D07" w:rsidRDefault="00F27D07" w:rsidP="00F27D07">
      <w:pPr>
        <w:rPr>
          <w:rFonts w:ascii="Tahoma" w:hAnsi="Tahoma" w:cs="Tahoma"/>
          <w:sz w:val="52"/>
          <w:szCs w:val="52"/>
        </w:rPr>
      </w:pPr>
      <w:r w:rsidRPr="00F27D07">
        <w:rPr>
          <w:rFonts w:ascii="Tahoma" w:hAnsi="Tahoma" w:cs="Tahoma"/>
          <w:sz w:val="52"/>
          <w:szCs w:val="52"/>
        </w:rPr>
        <w:t>г. Калининград, ул. Пражская, 3</w:t>
      </w:r>
    </w:p>
    <w:p w:rsidR="00E36DB6" w:rsidRDefault="00E36DB6" w:rsidP="00F27D07">
      <w:pPr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Тел: +7 (4012) 69-70-50</w:t>
      </w:r>
    </w:p>
    <w:p w:rsidR="00A3436D" w:rsidRDefault="007D05F5">
      <w:pPr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Генеральный д</w:t>
      </w:r>
      <w:r w:rsidR="00BC48D3">
        <w:rPr>
          <w:rFonts w:ascii="Tahoma" w:hAnsi="Tahoma" w:cs="Tahoma"/>
          <w:sz w:val="52"/>
          <w:szCs w:val="52"/>
        </w:rPr>
        <w:t xml:space="preserve">иректор – </w:t>
      </w:r>
      <w:r>
        <w:rPr>
          <w:rFonts w:ascii="Tahoma" w:hAnsi="Tahoma" w:cs="Tahoma"/>
          <w:sz w:val="52"/>
          <w:szCs w:val="52"/>
        </w:rPr>
        <w:t>Багдасарян Ольга Валерьевна</w:t>
      </w:r>
      <w:r w:rsidR="00BC48D3">
        <w:rPr>
          <w:rFonts w:ascii="Tahoma" w:hAnsi="Tahoma" w:cs="Tahoma"/>
          <w:sz w:val="52"/>
          <w:szCs w:val="52"/>
        </w:rPr>
        <w:t xml:space="preserve">, действует на </w:t>
      </w:r>
      <w:r w:rsidR="00862016">
        <w:rPr>
          <w:rFonts w:ascii="Tahoma" w:hAnsi="Tahoma" w:cs="Tahoma"/>
          <w:sz w:val="52"/>
          <w:szCs w:val="52"/>
        </w:rPr>
        <w:t xml:space="preserve">основании </w:t>
      </w:r>
      <w:r>
        <w:rPr>
          <w:rFonts w:ascii="Tahoma" w:hAnsi="Tahoma" w:cs="Tahoma"/>
          <w:sz w:val="52"/>
          <w:szCs w:val="52"/>
        </w:rPr>
        <w:t>Устава</w:t>
      </w:r>
    </w:p>
    <w:p w:rsidR="00E968E6" w:rsidRDefault="00E968E6">
      <w:pPr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Директор – Бощенко Германа Олегович, действует на основании Доверенности от №11-08/20 от 11.08.2020 г.</w:t>
      </w:r>
    </w:p>
    <w:p w:rsidR="00E968E6" w:rsidRDefault="00E968E6">
      <w:pPr>
        <w:rPr>
          <w:rFonts w:ascii="Tahoma" w:hAnsi="Tahoma" w:cs="Tahoma"/>
          <w:sz w:val="52"/>
          <w:szCs w:val="52"/>
        </w:rPr>
      </w:pPr>
    </w:p>
    <w:p w:rsidR="00A3436D" w:rsidRDefault="00A3436D"/>
    <w:sectPr w:rsidR="00A3436D" w:rsidSect="00D83AF3">
      <w:headerReference w:type="default" r:id="rId6"/>
      <w:footerReference w:type="default" r:id="rId7"/>
      <w:footnotePr>
        <w:pos w:val="beneathText"/>
      </w:footnotePr>
      <w:pgSz w:w="11905" w:h="16837"/>
      <w:pgMar w:top="426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343" w:rsidRDefault="00FE2343" w:rsidP="00E968E6">
      <w:r>
        <w:separator/>
      </w:r>
    </w:p>
  </w:endnote>
  <w:endnote w:type="continuationSeparator" w:id="0">
    <w:p w:rsidR="00FE2343" w:rsidRDefault="00FE2343" w:rsidP="00E9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E6" w:rsidRDefault="00E968E6">
    <w:pPr>
      <w:pStyle w:val="a5"/>
    </w:pPr>
    <w:r>
      <w:rPr>
        <w:noProof/>
        <w:lang w:eastAsia="ru-RU"/>
      </w:rPr>
      <w:drawing>
        <wp:inline distT="0" distB="0" distL="0" distR="0" wp14:anchorId="5A172E6A" wp14:editId="465C7053">
          <wp:extent cx="5940425" cy="460970"/>
          <wp:effectExtent l="0" t="0" r="0" b="0"/>
          <wp:docPr id="5" name="Рисунок 5" descr="C:\Users\Мария\Desktop\Макеты\Брендбук\Колонтитулы\Колонтитулы Группа компани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Мария\Desktop\Макеты\Брендбук\Колонтитулы\Колонтитулы Группа компани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343" w:rsidRDefault="00FE2343" w:rsidP="00E968E6">
      <w:r>
        <w:separator/>
      </w:r>
    </w:p>
  </w:footnote>
  <w:footnote w:type="continuationSeparator" w:id="0">
    <w:p w:rsidR="00FE2343" w:rsidRDefault="00FE2343" w:rsidP="00E9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E6" w:rsidRDefault="00E968E6">
    <w:pPr>
      <w:pStyle w:val="a3"/>
    </w:pPr>
    <w:r>
      <w:rPr>
        <w:noProof/>
        <w:lang w:eastAsia="ru-RU"/>
      </w:rPr>
      <w:drawing>
        <wp:inline distT="0" distB="0" distL="0" distR="0" wp14:anchorId="317A06D8" wp14:editId="31655B25">
          <wp:extent cx="5940425" cy="709697"/>
          <wp:effectExtent l="0" t="0" r="3175" b="0"/>
          <wp:docPr id="3" name="Рисунок 3" descr="C:\Users\Мария\Desktop\Макеты\Брендбук\Колонтитулы\Колонтитул ГК Стандарт оценка нов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Мария\Desktop\Макеты\Брендбук\Колонтитулы\Колонтитул ГК Стандарт оценка нов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07"/>
    <w:rsid w:val="000F0F7C"/>
    <w:rsid w:val="0015128A"/>
    <w:rsid w:val="00211C38"/>
    <w:rsid w:val="00226568"/>
    <w:rsid w:val="003651DA"/>
    <w:rsid w:val="003958DA"/>
    <w:rsid w:val="003A53C5"/>
    <w:rsid w:val="004A7918"/>
    <w:rsid w:val="005A6240"/>
    <w:rsid w:val="0070720C"/>
    <w:rsid w:val="00775E1C"/>
    <w:rsid w:val="007C0E1D"/>
    <w:rsid w:val="007D05F5"/>
    <w:rsid w:val="00800607"/>
    <w:rsid w:val="00862016"/>
    <w:rsid w:val="00A3436D"/>
    <w:rsid w:val="00AC1A5D"/>
    <w:rsid w:val="00B81DA4"/>
    <w:rsid w:val="00BC48D3"/>
    <w:rsid w:val="00BE7318"/>
    <w:rsid w:val="00C32174"/>
    <w:rsid w:val="00CC0318"/>
    <w:rsid w:val="00CE3D7C"/>
    <w:rsid w:val="00D125A7"/>
    <w:rsid w:val="00E152DE"/>
    <w:rsid w:val="00E36DB6"/>
    <w:rsid w:val="00E4035C"/>
    <w:rsid w:val="00E968E6"/>
    <w:rsid w:val="00EE7598"/>
    <w:rsid w:val="00F27D07"/>
    <w:rsid w:val="00FE2343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71BDE-8640-4F09-BA6B-7B80840F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D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7D0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96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68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E96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68E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ресепшн</dc:creator>
  <cp:lastModifiedBy>Евген</cp:lastModifiedBy>
  <cp:revision>2</cp:revision>
  <dcterms:created xsi:type="dcterms:W3CDTF">2022-11-14T16:45:00Z</dcterms:created>
  <dcterms:modified xsi:type="dcterms:W3CDTF">2022-11-14T16:45:00Z</dcterms:modified>
</cp:coreProperties>
</file>